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  <w:r w:rsidRPr="006122B5">
        <w:rPr>
          <w:rFonts w:eastAsia="Times New Roman" w:cs="Times New Roman"/>
          <w:b/>
          <w:bCs/>
          <w:kern w:val="0"/>
          <w:sz w:val="28"/>
          <w:szCs w:val="28"/>
          <w:lang w:val="es-ES" w:eastAsia="en-US"/>
          <w14:ligatures w14:val="none"/>
        </w:rPr>
        <w:t xml:space="preserve">                </w:t>
      </w: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val="nl-NL" w:eastAsia="en-US"/>
          <w14:ligatures w14:val="none"/>
        </w:rPr>
      </w:pPr>
      <w:r w:rsidRPr="006122B5">
        <w:rPr>
          <w:rFonts w:eastAsia="Times New Roman" w:cs="Times New Roman"/>
          <w:b/>
          <w:kern w:val="0"/>
          <w:sz w:val="28"/>
          <w:szCs w:val="28"/>
          <w:lang w:val="nl-NL" w:eastAsia="en-US"/>
          <w14:ligatures w14:val="none"/>
        </w:rPr>
        <w:t xml:space="preserve">      </w:t>
      </w:r>
      <w:r w:rsidRPr="006122B5">
        <w:rPr>
          <w:rFonts w:eastAsia="SimSun" w:cs="Times New Roman"/>
          <w:b/>
          <w:kern w:val="0"/>
          <w:sz w:val="28"/>
          <w:szCs w:val="28"/>
          <w:lang w:val="nl-NL" w:eastAsia="en-US"/>
          <w14:ligatures w14:val="none"/>
        </w:rPr>
        <w:t>CHỦ ĐỀ:</w:t>
      </w:r>
    </w:p>
    <w:p w:rsidR="006122B5" w:rsidRPr="006122B5" w:rsidRDefault="006122B5" w:rsidP="006122B5">
      <w:pPr>
        <w:spacing w:after="0" w:line="240" w:lineRule="auto"/>
        <w:jc w:val="center"/>
        <w:rPr>
          <w:rFonts w:eastAsia="SimSun" w:cs="Times New Roman"/>
          <w:b/>
          <w:kern w:val="0"/>
          <w:sz w:val="28"/>
          <w:szCs w:val="28"/>
          <w:lang w:val="nl-NL" w:eastAsia="en-US"/>
          <w14:ligatures w14:val="none"/>
        </w:rPr>
      </w:pPr>
      <w:r w:rsidRPr="006122B5">
        <w:rPr>
          <w:rFonts w:eastAsia="SimSun" w:cs="Times New Roman"/>
          <w:b/>
          <w:kern w:val="0"/>
          <w:sz w:val="28"/>
          <w:szCs w:val="28"/>
          <w:lang w:val="nl-NL" w:eastAsia="en-US"/>
          <w14:ligatures w14:val="none"/>
        </w:rPr>
        <w:t>NHỮNG NGHỀ BÉ YÊU VÀ NGÀY THÀNH LẬP QĐND VIỆT NAM 22/12</w:t>
      </w:r>
    </w:p>
    <w:p w:rsidR="006122B5" w:rsidRPr="006122B5" w:rsidRDefault="006122B5" w:rsidP="00612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SimSun" w:cs="Times New Roman"/>
          <w:color w:val="000000"/>
          <w:kern w:val="0"/>
          <w:sz w:val="24"/>
          <w:szCs w:val="24"/>
          <w:lang w:val="nl-NL" w:eastAsia="en-US"/>
          <w14:ligatures w14:val="none"/>
        </w:rPr>
      </w:pPr>
      <w:r w:rsidRPr="006122B5">
        <w:rPr>
          <w:rFonts w:eastAsia="SimSun" w:cs="Times New Roman"/>
          <w:b/>
          <w:color w:val="000000"/>
          <w:kern w:val="0"/>
          <w:sz w:val="28"/>
          <w:szCs w:val="28"/>
          <w:lang w:val="nl-NL" w:eastAsia="en-US"/>
          <w14:ligatures w14:val="none"/>
        </w:rPr>
        <w:t>KẾ HOẠCH CHĂM SÓC SỨC KHỎE- VỆ SINH- DINH DƯỠNG</w:t>
      </w:r>
    </w:p>
    <w:p w:rsidR="006122B5" w:rsidRPr="006122B5" w:rsidRDefault="006122B5" w:rsidP="00612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SimSun" w:cs="Times New Roman"/>
          <w:color w:val="000000"/>
          <w:kern w:val="0"/>
          <w:sz w:val="24"/>
          <w:szCs w:val="24"/>
          <w:lang w:val="nl-NL" w:eastAsia="en-US"/>
          <w14:ligatures w14:val="none"/>
        </w:rPr>
      </w:pPr>
      <w:r w:rsidRPr="006122B5">
        <w:rPr>
          <w:rFonts w:eastAsia="SimSun" w:cs="Times New Roman"/>
          <w:b/>
          <w:color w:val="000000"/>
          <w:kern w:val="0"/>
          <w:sz w:val="28"/>
          <w:szCs w:val="28"/>
          <w:lang w:val="nl-NL" w:eastAsia="en-US"/>
          <w14:ligatures w14:val="none"/>
        </w:rPr>
        <w:t xml:space="preserve">GV thực hiện: Ngô Thị </w:t>
      </w:r>
      <w:r w:rsidRPr="006122B5">
        <w:rPr>
          <w:rFonts w:eastAsia="SimSun" w:cs="Times New Roman" w:hint="eastAsia"/>
          <w:b/>
          <w:color w:val="000000"/>
          <w:kern w:val="0"/>
          <w:sz w:val="28"/>
          <w:szCs w:val="28"/>
          <w:lang w:val="nl-NL"/>
          <w14:ligatures w14:val="none"/>
        </w:rPr>
        <w:t>Hoài</w:t>
      </w:r>
      <w:r w:rsidRPr="006122B5">
        <w:rPr>
          <w:rFonts w:eastAsia="SimSun" w:cs="Times New Roman"/>
          <w:b/>
          <w:color w:val="000000"/>
          <w:kern w:val="0"/>
          <w:sz w:val="28"/>
          <w:szCs w:val="28"/>
          <w:lang w:val="nl-NL" w:eastAsia="en-US"/>
          <w14:ligatures w14:val="none"/>
        </w:rPr>
        <w:t>- Lớp Mẫu giáo Nhỡ G</w:t>
      </w:r>
    </w:p>
    <w:tbl>
      <w:tblPr>
        <w:tblW w:w="9633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381"/>
        <w:gridCol w:w="1472"/>
        <w:gridCol w:w="3381"/>
        <w:gridCol w:w="3730"/>
        <w:gridCol w:w="669"/>
      </w:tblGrid>
      <w:tr w:rsidR="006122B5" w:rsidRPr="006122B5" w:rsidTr="00791489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316" w:firstLine="316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Nội dung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Mục đích yêu cầu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Tổ chức hoạt động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Kết quả</w:t>
            </w:r>
          </w:p>
        </w:tc>
      </w:tr>
      <w:tr w:rsidR="006122B5" w:rsidRPr="006122B5" w:rsidTr="00791489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1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Nuôi dưỡng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Ăn uống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Tổ chức giấc ngủ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Tổ chức bữa ăn cho trẻ.Trẻ nhận biết được một số món ăn quen thuộc trong gia đình.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Trẻ biết Cầm thìa tay phải, tự xúc cơm ăn gọn gàng, ăn từ tốn, nhai kỹ. Ăn hết suất, không uốn bố mẹ.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khômg mói chuyện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trong ăn uống, Biết giữ VS trong ăn uống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Chỗ ngủ thoáng, sạch sẽ yên tĩnh. ít ánh sáng khi trẻ ngủ.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Trẻ ngủ đủ giấc, ngon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giấc, đầy giấc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Biết làm một số việc tự phục vụ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Tổ chức bữa ăn cho trẻ ở lớp,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Sắp xếp bàn ghế ngay thẳng hàng, chuẩn bị đồ dùng đầy đủ,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kể về món ăn trong gia đình,cho trẻ đoán hôm nay ăn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những món ăn gì. Sau đó cho trẻ xem hôm nay ăn những thức ăn gì những thức ăn đó cung cấp chất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gì, tác dụng của thức ăn với sức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khoẻ của mọi người.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dục dinh dưỡng lồng ghép mọi lúc mọi nơi.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Phối hợp với phụ huynh có biện pháp chăm sóc trẻ đúng kỹ thuật.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Tổ chức nơi ngủ cho trẻ, nơi yên tĩnh, hạn chế ánh sáng.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đi vệ sinh trước lúc ngủ.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một số thói quen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hành vi văn minh trước và sau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khi ngủ dậy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Cho trẻ đọc bài thơ giờ đi ngủ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trước lúc đi ngủ.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Cô thường xuyên có mặt trong lúc trẻ ngủ, để chăm sóc giấc ngủ cho trẻ.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lastRenderedPageBreak/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</w:tr>
      <w:tr w:rsidR="006122B5" w:rsidRPr="006122B5" w:rsidTr="00791489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Vệ sinh</w:t>
            </w: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 Vệ sinh cá nhân: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-Vệ sinh trẻ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cô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môi trường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đồ dùng đồ chơi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lastRenderedPageBreak/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nhóm lớp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Xứ lý rác, nước thải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Nguồn nước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Luyện cho trẻ kỹ năng rửa tay lau mặt đúng thao tác, Vệ sinh rửatay bằng xà phòng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trước khi ăn, và sau khi đi vệ sinh.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Tiếp tục luyện cho trẻ vệ sinh răng miệng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đúng thao tác.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VS da, tóc, móng tay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VS quần áo dày dép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Luyện cho trẻ có thói quen VS đại tiểu tiện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Đúng nơi quy định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-Biết sử dụng đúng đồ dùng đúng quy cách,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nhóm, đồ dùng đồ chơi sạch sẽ.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Có đủ nước sạch, đồ dùng cho trẻ thực hiện vệ sinh.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ăn mặc gọn gàng, sạch sẽ phù hợp với thời tiết.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có sức khoẻ tốt, được khám định kỳ.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trường, xung quanh lớp học.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môi trường cây xanh bóng mát ở sân trường, xử lý rác thải, nước thải.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-Vệ sinh đdđc hàng ngày ,hàng tuần rồi phơi khô ráo .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Tập cho trẻ có thói quen lấy cất đdđc đúng nơi quy định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Gíao dục trẻ biết giữ gìn đồ dùng ,đồ chơi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 lớp sạch sẽ ,khô ráo,đủ ánh sáng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Phòng nhóm ,đồ dùng,đồ chơi sạch sẽ 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biết nhặt rác,bỏ vỏ vào thùng rác,cất đồ dùng cá nhân,đồ chơi của lớp đúng nơi quy định 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 ,xung quanh lớp học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môi trường cây xanh bóng mát ở sân trường ,xử lý rác thải ,nước thải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tổ chức cho trẻ vệ sinh rửa tay lau mặt trước và sau khi ăn.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Cô tổ chức cho trẻ thực hiện các thao tác vệ sinh răng miệng. Vệ sinh cá nhân thường xuyên.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Nhắc nhở trẻ thực hiện vệ sinh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đầy đủ.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luôn hướng dẫn Trẻ biết đi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vệ sinh đúng nơi quy định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Nhắc nhở trẻ luôn tắm gội sạch sẽ, quần áo luôn gọn gàng sạch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sẽ, thường xuyên cắt ngắn mãng tay.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Cô giáo luôn là người gương mẫu, mọi lúc mọi nơi cho trẻ noi theo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đồ dùng, đồ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chơi định kỳ hàng tuần, ngày.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Đồ dùng đồ chơi bằng nhựa gỗ tránh vỡ dễ chùi, rửa.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Lau quét nền nhà sau khi ăn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 cơm, thoáng mát phòng trước giờ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đón trẻ và giờ ngủ.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- Tập thói quen để dép ở nhà bên ngoài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thói quen bỏ rác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Đúng nơi quy định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đd đc hàng tuần ,ngày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quét ,lau nền nhà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Tập cho trẻ thói quen để dép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Gọn gàng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Lên lịch vệ sinh lau chùi nhóm lớp tuần 1 lần vào chiều thứ sáu hàng tuần 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Lau chùi nhà vệ sinh hàng ngày ,để khô ráo tránh mùi khai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Thông thoáng phòng học trước giờ đón trẻ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vệ sinh dụng cụ chứa nước có nắp đậy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Vệ sinh sân trường ,xung quanh lớp học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-Tạo môi trường cây xanh bóng mát ở sân trường và xử lý nước thải ,rác thải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Gíao dục trẻ biết tiết kiệm nước trong khi sử dụng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vệ sinh dụng cụ chứa nước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cung cấp nước sạch ,đồ dùng đẻ trẻ thực hiện vệ sinh hàng ngày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lastRenderedPageBreak/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</w:tr>
      <w:tr w:rsidR="006122B5" w:rsidRPr="006122B5" w:rsidTr="00791489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lastRenderedPageBreak/>
              <w:t>3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  <w:r w:rsidRPr="006122B5"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b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*Chăm sóc sức khoẻ 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Gíao viên kết hợp với nhà trường có biện pháp chăm sóc trẻ nhẹ cân và thấp còi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Thường xuyên cho trẻ vệ sinh rửa tay bằng xà phòng dưới vòi nước chảy tránh bệnh như covit, tay chân miệng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viên phối hợp với phụ huynh để có biện pháp chăm sóc trẻ  và trẻ thấp còi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</w:tr>
      <w:tr w:rsidR="006122B5" w:rsidRPr="006122B5" w:rsidTr="00791489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b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*Bảo vệ an toàn cho trẻ</w:t>
            </w:r>
          </w:p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08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Đảm bảo vệ sinh an toàn thực phẩm, nước uống và nước vệ sinh cho trẻ ở trường cũng như ở nhà.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Đảm bảo an toàn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Tuyệt đối cho trẻ về thể xác cũng như tinh thần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viên kết hợp với gia đình nhà trường chăm sóc nuôi dưỡng trẻ tốt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Tạo không gian cho trẻ hoạt động trong lớp. Luôn giám sát nhắc nhở trẻ an toàn trong khi chơi.</w:t>
            </w:r>
          </w:p>
          <w:p w:rsidR="006122B5" w:rsidRPr="006122B5" w:rsidRDefault="006122B5" w:rsidP="0061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6122B5">
              <w:rPr>
                <w:rFonts w:eastAsia="SimSun" w:cs="Times New Roman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  <w:t>- Giáo dục an toàn cho trẻ.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6122B5" w:rsidRPr="006122B5" w:rsidRDefault="006122B5" w:rsidP="006122B5">
            <w:pPr>
              <w:spacing w:after="0" w:line="240" w:lineRule="auto"/>
              <w:rPr>
                <w:rFonts w:eastAsia="SimSu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</w:tr>
    </w:tbl>
    <w:p w:rsidR="006122B5" w:rsidRPr="006122B5" w:rsidRDefault="006122B5" w:rsidP="006122B5">
      <w:pPr>
        <w:spacing w:after="0" w:line="240" w:lineRule="auto"/>
        <w:ind w:right="-276"/>
        <w:rPr>
          <w:rFonts w:eastAsia="SimSu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</w:p>
    <w:p w:rsidR="006122B5" w:rsidRPr="006122B5" w:rsidRDefault="006122B5" w:rsidP="006122B5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</w:pPr>
    </w:p>
    <w:p w:rsidR="00283E26" w:rsidRPr="006122B5" w:rsidRDefault="00283E26">
      <w:pPr>
        <w:rPr>
          <w:lang w:val="nl-NL"/>
        </w:rPr>
      </w:pPr>
    </w:p>
    <w:sectPr w:rsidR="00283E26" w:rsidRPr="006122B5" w:rsidSect="006122B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5"/>
    <w:rsid w:val="00283E26"/>
    <w:rsid w:val="005B450D"/>
    <w:rsid w:val="006122B5"/>
    <w:rsid w:val="008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4D7119-6B7E-4901-BFCE-0266430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2024-11-24T14:10:00Z</dcterms:created>
  <dcterms:modified xsi:type="dcterms:W3CDTF">2024-11-24T14:11:00Z</dcterms:modified>
</cp:coreProperties>
</file>