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0" w:type="dxa"/>
        <w:tblLook w:val="04A0" w:firstRow="1" w:lastRow="0" w:firstColumn="1" w:lastColumn="0" w:noHBand="0" w:noVBand="1"/>
      </w:tblPr>
      <w:tblGrid>
        <w:gridCol w:w="4503"/>
        <w:gridCol w:w="5797"/>
      </w:tblGrid>
      <w:tr w:rsidR="00632B88">
        <w:tc>
          <w:tcPr>
            <w:tcW w:w="4503" w:type="dxa"/>
          </w:tcPr>
          <w:p w:rsidR="00632B88" w:rsidRDefault="00BA4471">
            <w:pPr>
              <w:rPr>
                <w:sz w:val="26"/>
                <w:szCs w:val="26"/>
                <w:lang w:val="vi-VN"/>
              </w:rPr>
            </w:pPr>
            <w:r>
              <w:rPr>
                <w:sz w:val="26"/>
                <w:szCs w:val="26"/>
              </w:rPr>
              <w:t xml:space="preserve">   </w:t>
            </w:r>
            <w:r>
              <w:rPr>
                <w:sz w:val="26"/>
                <w:szCs w:val="26"/>
                <w:lang w:val="vi-VN"/>
              </w:rPr>
              <w:t>PHÒNG GD&amp;ĐT DIỄN CHÂU</w:t>
            </w:r>
          </w:p>
          <w:p w:rsidR="00632B88" w:rsidRDefault="00BA4471">
            <w:pPr>
              <w:rPr>
                <w:b/>
                <w:sz w:val="26"/>
                <w:szCs w:val="26"/>
              </w:rPr>
            </w:pPr>
            <w:r>
              <w:rPr>
                <w:b/>
                <w:sz w:val="26"/>
                <w:szCs w:val="26"/>
                <w:lang w:val="vi-VN"/>
              </w:rPr>
              <w:t xml:space="preserve">   TRƯỜNG MN DIỄN </w:t>
            </w:r>
            <w:r>
              <w:rPr>
                <w:b/>
                <w:sz w:val="26"/>
                <w:szCs w:val="26"/>
              </w:rPr>
              <w:t>KỶ</w:t>
            </w:r>
          </w:p>
          <w:p w:rsidR="00632B88" w:rsidRDefault="000E25A2">
            <w:pPr>
              <w:spacing w:after="120"/>
              <w:rPr>
                <w:sz w:val="26"/>
                <w:szCs w:val="26"/>
                <w:lang w:val="vi-VN"/>
              </w:rPr>
            </w:pPr>
            <w:r>
              <w:rPr>
                <w:sz w:val="26"/>
                <w:szCs w:val="26"/>
              </w:rPr>
              <w:t xml:space="preserve">            Số: 105</w:t>
            </w:r>
            <w:r w:rsidR="00BA4471">
              <w:rPr>
                <w:sz w:val="26"/>
                <w:szCs w:val="26"/>
              </w:rPr>
              <w:t>/TB-MNDK</w:t>
            </w:r>
            <w:r w:rsidR="0039167C">
              <w:rPr>
                <w:sz w:val="26"/>
                <w:szCs w:val="26"/>
              </w:rPr>
              <w:pict>
                <v:line id="_x0000_s1026" style="position:absolute;z-index:251659264;mso-position-horizontal-relative:text;mso-position-vertical-relative:text;mso-width-relative:page;mso-height-relative:page" from="40.2pt,.35pt" to="143.05pt,.35pt"/>
              </w:pict>
            </w:r>
          </w:p>
        </w:tc>
        <w:tc>
          <w:tcPr>
            <w:tcW w:w="5797" w:type="dxa"/>
          </w:tcPr>
          <w:p w:rsidR="00632B88" w:rsidRDefault="00BA4471">
            <w:pPr>
              <w:rPr>
                <w:b/>
                <w:sz w:val="26"/>
                <w:szCs w:val="26"/>
                <w:lang w:val="vi-VN"/>
              </w:rPr>
            </w:pPr>
            <w:r>
              <w:rPr>
                <w:b/>
                <w:sz w:val="26"/>
                <w:szCs w:val="26"/>
                <w:lang w:val="vi-VN"/>
              </w:rPr>
              <w:t>CỘNG HÒA XÃ HỘI CHỦ NGHĨA VIỆT NAM</w:t>
            </w:r>
          </w:p>
          <w:p w:rsidR="00632B88" w:rsidRDefault="0039167C">
            <w:pPr>
              <w:jc w:val="center"/>
              <w:rPr>
                <w:b/>
                <w:sz w:val="26"/>
                <w:szCs w:val="26"/>
              </w:rPr>
            </w:pPr>
            <w:r>
              <w:rPr>
                <w:sz w:val="26"/>
                <w:szCs w:val="26"/>
              </w:rPr>
              <w:pict>
                <v:line id="_x0000_s1027" style="position:absolute;left:0;text-align:left;z-index:251660288;mso-width-relative:page;mso-height-relative:page" from="72.2pt,16.35pt" to="203.1pt,16.35pt"/>
              </w:pict>
            </w:r>
            <w:r w:rsidR="00BA4471">
              <w:rPr>
                <w:b/>
                <w:sz w:val="26"/>
                <w:szCs w:val="26"/>
                <w:lang w:val="vi-VN"/>
              </w:rPr>
              <w:t>Độc lập – Tự do – Hạnh phúc</w:t>
            </w:r>
          </w:p>
          <w:p w:rsidR="00632B88" w:rsidRDefault="00BA4471">
            <w:pPr>
              <w:jc w:val="center"/>
              <w:rPr>
                <w:b/>
                <w:sz w:val="26"/>
                <w:szCs w:val="26"/>
              </w:rPr>
            </w:pPr>
            <w:r>
              <w:rPr>
                <w:i/>
                <w:sz w:val="26"/>
                <w:szCs w:val="26"/>
              </w:rPr>
              <w:t xml:space="preserve">Diễn Kỷ, ngày </w:t>
            </w:r>
            <w:r w:rsidR="000E25A2">
              <w:rPr>
                <w:i/>
                <w:sz w:val="26"/>
                <w:szCs w:val="26"/>
              </w:rPr>
              <w:t xml:space="preserve"> 22</w:t>
            </w:r>
            <w:r w:rsidR="00D872D7">
              <w:rPr>
                <w:i/>
                <w:sz w:val="26"/>
                <w:szCs w:val="26"/>
              </w:rPr>
              <w:t xml:space="preserve"> </w:t>
            </w:r>
            <w:r w:rsidR="000E25A2">
              <w:rPr>
                <w:i/>
                <w:sz w:val="26"/>
                <w:szCs w:val="26"/>
              </w:rPr>
              <w:t xml:space="preserve"> tháng 07</w:t>
            </w:r>
            <w:r>
              <w:rPr>
                <w:i/>
                <w:sz w:val="26"/>
                <w:szCs w:val="26"/>
              </w:rPr>
              <w:t xml:space="preserve"> năm 202</w:t>
            </w:r>
            <w:r w:rsidR="000E25A2">
              <w:rPr>
                <w:i/>
                <w:sz w:val="26"/>
                <w:szCs w:val="26"/>
              </w:rPr>
              <w:t>4</w:t>
            </w:r>
          </w:p>
        </w:tc>
      </w:tr>
    </w:tbl>
    <w:p w:rsidR="00632B88" w:rsidRDefault="00632B88">
      <w:pPr>
        <w:jc w:val="center"/>
        <w:rPr>
          <w:b/>
          <w:sz w:val="28"/>
          <w:szCs w:val="28"/>
        </w:rPr>
      </w:pPr>
    </w:p>
    <w:p w:rsidR="00632B88" w:rsidRDefault="00BA4471">
      <w:pPr>
        <w:jc w:val="center"/>
        <w:rPr>
          <w:b/>
          <w:sz w:val="28"/>
          <w:szCs w:val="28"/>
        </w:rPr>
      </w:pPr>
      <w:r>
        <w:rPr>
          <w:b/>
          <w:sz w:val="28"/>
          <w:szCs w:val="28"/>
        </w:rPr>
        <w:t>THÔNG BÁO</w:t>
      </w:r>
    </w:p>
    <w:p w:rsidR="00632B88" w:rsidRDefault="00BA4471">
      <w:pPr>
        <w:jc w:val="center"/>
        <w:outlineLvl w:val="0"/>
        <w:rPr>
          <w:b/>
          <w:sz w:val="28"/>
          <w:szCs w:val="28"/>
        </w:rPr>
      </w:pPr>
      <w:r>
        <w:rPr>
          <w:b/>
          <w:sz w:val="28"/>
          <w:szCs w:val="28"/>
        </w:rPr>
        <w:t>Mời tham gia cung cấp</w:t>
      </w:r>
      <w:r w:rsidR="0084226F">
        <w:rPr>
          <w:b/>
          <w:sz w:val="28"/>
          <w:szCs w:val="28"/>
        </w:rPr>
        <w:t xml:space="preserve"> lương thực,</w:t>
      </w:r>
      <w:r>
        <w:rPr>
          <w:b/>
          <w:sz w:val="28"/>
          <w:szCs w:val="28"/>
        </w:rPr>
        <w:t xml:space="preserve"> thực phẩm cho bếp ăn bán trú tại </w:t>
      </w:r>
    </w:p>
    <w:p w:rsidR="00632B88" w:rsidRDefault="00BA4471">
      <w:pPr>
        <w:jc w:val="center"/>
        <w:outlineLvl w:val="0"/>
        <w:rPr>
          <w:b/>
          <w:sz w:val="28"/>
          <w:szCs w:val="28"/>
        </w:rPr>
      </w:pPr>
      <w:r>
        <w:rPr>
          <w:b/>
          <w:sz w:val="28"/>
          <w:szCs w:val="28"/>
        </w:rPr>
        <w:t>Trường mầm non Diễn Kỷ Năm học 202</w:t>
      </w:r>
      <w:r w:rsidR="000E25A2">
        <w:rPr>
          <w:b/>
          <w:sz w:val="28"/>
          <w:szCs w:val="28"/>
        </w:rPr>
        <w:t>4</w:t>
      </w:r>
      <w:r w:rsidR="00D872D7">
        <w:rPr>
          <w:b/>
          <w:sz w:val="28"/>
          <w:szCs w:val="28"/>
        </w:rPr>
        <w:t xml:space="preserve"> </w:t>
      </w:r>
      <w:r>
        <w:rPr>
          <w:b/>
          <w:sz w:val="28"/>
          <w:szCs w:val="28"/>
        </w:rPr>
        <w:t>- 202</w:t>
      </w:r>
      <w:r w:rsidR="000E25A2">
        <w:rPr>
          <w:b/>
          <w:sz w:val="28"/>
          <w:szCs w:val="28"/>
        </w:rPr>
        <w:t>5</w:t>
      </w:r>
    </w:p>
    <w:p w:rsidR="00D33D97" w:rsidRDefault="00D33D97" w:rsidP="00D33D97">
      <w:pPr>
        <w:spacing w:line="380" w:lineRule="exact"/>
        <w:rPr>
          <w:b/>
          <w:sz w:val="28"/>
          <w:szCs w:val="28"/>
        </w:rPr>
      </w:pPr>
    </w:p>
    <w:p w:rsidR="00D33D97" w:rsidRPr="00D33D97" w:rsidRDefault="00D33D97" w:rsidP="00F92277">
      <w:pPr>
        <w:spacing w:line="380" w:lineRule="exact"/>
        <w:jc w:val="both"/>
        <w:rPr>
          <w:i/>
          <w:sz w:val="28"/>
          <w:szCs w:val="28"/>
        </w:rPr>
      </w:pPr>
      <w:r>
        <w:rPr>
          <w:b/>
          <w:sz w:val="28"/>
          <w:szCs w:val="28"/>
        </w:rPr>
        <w:t xml:space="preserve">            </w:t>
      </w:r>
      <w:r w:rsidRPr="00D33D97">
        <w:rPr>
          <w:i/>
          <w:sz w:val="28"/>
          <w:szCs w:val="28"/>
        </w:rPr>
        <w:t>Căn cứ Luật an toàn thực phẩm số 55/2010/QH12; Nghị định số 15/2018/NĐ-CP ngày 02/02/2028 quy định chi tiết một số Điều của Luật an toàn thực phẩm;</w:t>
      </w:r>
    </w:p>
    <w:p w:rsidR="00D33D97" w:rsidRPr="00D33D97" w:rsidRDefault="00D33D97" w:rsidP="00F92277">
      <w:pPr>
        <w:spacing w:line="380" w:lineRule="exact"/>
        <w:jc w:val="both"/>
        <w:rPr>
          <w:i/>
          <w:sz w:val="28"/>
          <w:szCs w:val="28"/>
        </w:rPr>
      </w:pPr>
      <w:r w:rsidRPr="00D33D97">
        <w:rPr>
          <w:i/>
          <w:sz w:val="28"/>
          <w:szCs w:val="28"/>
        </w:rPr>
        <w:t xml:space="preserve">            Thực hiện Kế hoạch chăm sóc nuôi dưỡng trẻ và chỉ đạo thực hiện công tác bán trú trong Trường mầm non năm học 2024-2025 của Sở GD&amp;ĐT Nghệ an, Phòng GD&amp;ĐT Nghệ An;</w:t>
      </w:r>
    </w:p>
    <w:p w:rsidR="00D33D97" w:rsidRPr="00D33D97" w:rsidRDefault="00D33D97" w:rsidP="00D33D97">
      <w:pPr>
        <w:spacing w:line="380" w:lineRule="exact"/>
        <w:rPr>
          <w:i/>
          <w:sz w:val="28"/>
          <w:szCs w:val="28"/>
        </w:rPr>
      </w:pPr>
      <w:r w:rsidRPr="00D33D97">
        <w:rPr>
          <w:i/>
          <w:sz w:val="28"/>
          <w:szCs w:val="28"/>
        </w:rPr>
        <w:t xml:space="preserve">            Căn cứ tình hình thực hiện bán trú trong nhà trường.</w:t>
      </w:r>
    </w:p>
    <w:p w:rsidR="00632B88" w:rsidRDefault="00BA4471">
      <w:pPr>
        <w:jc w:val="both"/>
        <w:outlineLvl w:val="0"/>
        <w:rPr>
          <w:sz w:val="28"/>
          <w:szCs w:val="28"/>
        </w:rPr>
      </w:pPr>
      <w:r>
        <w:rPr>
          <w:sz w:val="28"/>
          <w:szCs w:val="28"/>
        </w:rPr>
        <w:t xml:space="preserve">            </w:t>
      </w:r>
      <w:r>
        <w:rPr>
          <w:sz w:val="28"/>
          <w:szCs w:val="28"/>
          <w:lang w:val="vi-VN"/>
        </w:rPr>
        <w:t>Hôm nay</w:t>
      </w:r>
      <w:r>
        <w:rPr>
          <w:sz w:val="28"/>
          <w:szCs w:val="28"/>
        </w:rPr>
        <w:t>,</w:t>
      </w:r>
      <w:r>
        <w:rPr>
          <w:sz w:val="28"/>
          <w:szCs w:val="28"/>
          <w:lang w:val="vi-VN"/>
        </w:rPr>
        <w:t xml:space="preserve"> vào lúc </w:t>
      </w:r>
      <w:r>
        <w:rPr>
          <w:sz w:val="28"/>
          <w:szCs w:val="28"/>
        </w:rPr>
        <w:t>7</w:t>
      </w:r>
      <w:r>
        <w:rPr>
          <w:sz w:val="28"/>
          <w:szCs w:val="28"/>
          <w:lang w:val="vi-VN"/>
        </w:rPr>
        <w:t xml:space="preserve"> giờ</w:t>
      </w:r>
      <w:r>
        <w:rPr>
          <w:sz w:val="28"/>
          <w:szCs w:val="28"/>
        </w:rPr>
        <w:t xml:space="preserve"> 00</w:t>
      </w:r>
      <w:r>
        <w:rPr>
          <w:sz w:val="28"/>
          <w:szCs w:val="28"/>
          <w:lang w:val="vi-VN"/>
        </w:rPr>
        <w:t xml:space="preserve"> ngày </w:t>
      </w:r>
      <w:r w:rsidR="000E25A2">
        <w:rPr>
          <w:sz w:val="28"/>
          <w:szCs w:val="28"/>
        </w:rPr>
        <w:t>22</w:t>
      </w:r>
      <w:r w:rsidR="00D872D7">
        <w:rPr>
          <w:sz w:val="28"/>
          <w:szCs w:val="28"/>
        </w:rPr>
        <w:t xml:space="preserve"> </w:t>
      </w:r>
      <w:r>
        <w:rPr>
          <w:sz w:val="28"/>
          <w:szCs w:val="28"/>
          <w:lang w:val="vi-VN"/>
        </w:rPr>
        <w:t xml:space="preserve"> tháng </w:t>
      </w:r>
      <w:r w:rsidR="000E25A2">
        <w:rPr>
          <w:sz w:val="28"/>
          <w:szCs w:val="28"/>
        </w:rPr>
        <w:t>07</w:t>
      </w:r>
      <w:r>
        <w:rPr>
          <w:sz w:val="28"/>
          <w:szCs w:val="28"/>
          <w:lang w:val="vi-VN"/>
        </w:rPr>
        <w:t xml:space="preserve"> năm 20</w:t>
      </w:r>
      <w:r>
        <w:rPr>
          <w:sz w:val="28"/>
          <w:szCs w:val="28"/>
        </w:rPr>
        <w:t>2</w:t>
      </w:r>
      <w:r w:rsidR="000E25A2">
        <w:rPr>
          <w:sz w:val="28"/>
          <w:szCs w:val="28"/>
        </w:rPr>
        <w:t>4</w:t>
      </w:r>
      <w:r>
        <w:rPr>
          <w:sz w:val="28"/>
          <w:szCs w:val="28"/>
          <w:lang w:val="vi-VN"/>
        </w:rPr>
        <w:t xml:space="preserve">, Trường MN Diễn </w:t>
      </w:r>
      <w:r>
        <w:rPr>
          <w:sz w:val="28"/>
          <w:szCs w:val="28"/>
        </w:rPr>
        <w:t>Kỷ</w:t>
      </w:r>
      <w:r>
        <w:rPr>
          <w:sz w:val="28"/>
          <w:szCs w:val="28"/>
          <w:lang w:val="vi-VN"/>
        </w:rPr>
        <w:t xml:space="preserve"> tiến hành </w:t>
      </w:r>
      <w:r>
        <w:rPr>
          <w:sz w:val="28"/>
          <w:szCs w:val="28"/>
        </w:rPr>
        <w:t xml:space="preserve">thông báo mời các tổ chức, cá nhân đang sản xuất, kinh doanh có đủ các hồ sơ, giấy tờ, điều kiện an toàn thực phẩm đăng ký tham gia cung cấp </w:t>
      </w:r>
      <w:r w:rsidR="0084226F">
        <w:rPr>
          <w:sz w:val="28"/>
          <w:szCs w:val="28"/>
        </w:rPr>
        <w:t xml:space="preserve">lương thực, </w:t>
      </w:r>
      <w:r>
        <w:rPr>
          <w:sz w:val="28"/>
          <w:szCs w:val="28"/>
        </w:rPr>
        <w:t>thực phẩm cho bếp ăn bán trú tại Trường mầm non Diễn Kỷ Năm học 202</w:t>
      </w:r>
      <w:r w:rsidR="000E25A2">
        <w:rPr>
          <w:sz w:val="28"/>
          <w:szCs w:val="28"/>
        </w:rPr>
        <w:t>4</w:t>
      </w:r>
      <w:r>
        <w:rPr>
          <w:sz w:val="28"/>
          <w:szCs w:val="28"/>
        </w:rPr>
        <w:t xml:space="preserve"> – 202</w:t>
      </w:r>
      <w:r w:rsidR="000E25A2">
        <w:rPr>
          <w:sz w:val="28"/>
          <w:szCs w:val="28"/>
        </w:rPr>
        <w:t>5</w:t>
      </w:r>
      <w:r>
        <w:rPr>
          <w:sz w:val="28"/>
          <w:szCs w:val="28"/>
        </w:rPr>
        <w:t>.</w:t>
      </w:r>
    </w:p>
    <w:p w:rsidR="00632B88" w:rsidRPr="009332FF" w:rsidRDefault="00BA4471">
      <w:pPr>
        <w:pStyle w:val="ListParagraph"/>
        <w:numPr>
          <w:ilvl w:val="0"/>
          <w:numId w:val="1"/>
        </w:numPr>
        <w:jc w:val="both"/>
        <w:outlineLvl w:val="0"/>
        <w:rPr>
          <w:sz w:val="28"/>
          <w:szCs w:val="28"/>
        </w:rPr>
      </w:pPr>
      <w:r w:rsidRPr="009332FF">
        <w:rPr>
          <w:sz w:val="28"/>
          <w:szCs w:val="28"/>
        </w:rPr>
        <w:t>Thời gian nhận hồ sơ: Từ ngày</w:t>
      </w:r>
      <w:r w:rsidR="000E25A2">
        <w:rPr>
          <w:i/>
          <w:sz w:val="26"/>
          <w:szCs w:val="26"/>
        </w:rPr>
        <w:t xml:space="preserve"> 23 tháng 07</w:t>
      </w:r>
      <w:r w:rsidRPr="009332FF">
        <w:rPr>
          <w:i/>
          <w:sz w:val="26"/>
          <w:szCs w:val="26"/>
        </w:rPr>
        <w:t xml:space="preserve"> năm 202</w:t>
      </w:r>
      <w:r w:rsidR="000E25A2">
        <w:rPr>
          <w:i/>
          <w:sz w:val="26"/>
          <w:szCs w:val="26"/>
        </w:rPr>
        <w:t>4</w:t>
      </w:r>
      <w:r w:rsidRPr="009332FF">
        <w:rPr>
          <w:i/>
          <w:sz w:val="26"/>
          <w:szCs w:val="26"/>
        </w:rPr>
        <w:t xml:space="preserve"> </w:t>
      </w:r>
      <w:r w:rsidR="00734E1A">
        <w:rPr>
          <w:sz w:val="28"/>
          <w:szCs w:val="28"/>
        </w:rPr>
        <w:t>đến 16 giờ ngày 31</w:t>
      </w:r>
      <w:r w:rsidR="000E25A2">
        <w:rPr>
          <w:sz w:val="28"/>
          <w:szCs w:val="28"/>
        </w:rPr>
        <w:t xml:space="preserve"> tháng 07</w:t>
      </w:r>
      <w:r w:rsidRPr="009332FF">
        <w:rPr>
          <w:sz w:val="28"/>
          <w:szCs w:val="28"/>
        </w:rPr>
        <w:t xml:space="preserve"> năm 202</w:t>
      </w:r>
      <w:r w:rsidR="000E25A2">
        <w:rPr>
          <w:sz w:val="28"/>
          <w:szCs w:val="28"/>
        </w:rPr>
        <w:t>4.</w:t>
      </w:r>
    </w:p>
    <w:p w:rsidR="00632B88" w:rsidRDefault="00BA4471">
      <w:pPr>
        <w:pStyle w:val="ListParagraph"/>
        <w:numPr>
          <w:ilvl w:val="0"/>
          <w:numId w:val="1"/>
        </w:numPr>
        <w:jc w:val="both"/>
        <w:outlineLvl w:val="0"/>
        <w:rPr>
          <w:sz w:val="28"/>
          <w:szCs w:val="28"/>
        </w:rPr>
      </w:pPr>
      <w:r>
        <w:rPr>
          <w:sz w:val="28"/>
          <w:szCs w:val="28"/>
        </w:rPr>
        <w:t>Địa điểm nhận hồ sơ: Văn phòng Trường mầm non Diễn Kỷ - Huyện Diễn Châu - Tỉnh Nghệ An.</w:t>
      </w:r>
    </w:p>
    <w:p w:rsidR="00D872D7" w:rsidRDefault="00D872D7">
      <w:pPr>
        <w:pStyle w:val="ListParagraph"/>
        <w:numPr>
          <w:ilvl w:val="0"/>
          <w:numId w:val="1"/>
        </w:numPr>
        <w:jc w:val="both"/>
        <w:outlineLvl w:val="0"/>
        <w:rPr>
          <w:sz w:val="28"/>
          <w:szCs w:val="28"/>
        </w:rPr>
      </w:pPr>
      <w:r>
        <w:rPr>
          <w:sz w:val="28"/>
          <w:szCs w:val="28"/>
        </w:rPr>
        <w:t xml:space="preserve">Người nhận hồ sơ: </w:t>
      </w:r>
      <w:r w:rsidR="00F7281B">
        <w:rPr>
          <w:sz w:val="28"/>
          <w:szCs w:val="28"/>
        </w:rPr>
        <w:t xml:space="preserve">Cô </w:t>
      </w:r>
      <w:r>
        <w:rPr>
          <w:sz w:val="28"/>
          <w:szCs w:val="28"/>
        </w:rPr>
        <w:t>Trương Thị Mai Hương – Phó Hiệu trưởng. Số điện thoại: 0384.144.986</w:t>
      </w:r>
    </w:p>
    <w:p w:rsidR="0084226F" w:rsidRPr="0084226F" w:rsidRDefault="0084226F" w:rsidP="0084226F">
      <w:pPr>
        <w:pStyle w:val="ListParagraph"/>
        <w:numPr>
          <w:ilvl w:val="0"/>
          <w:numId w:val="2"/>
        </w:numPr>
        <w:jc w:val="both"/>
        <w:outlineLvl w:val="0"/>
        <w:rPr>
          <w:b/>
          <w:sz w:val="28"/>
          <w:szCs w:val="28"/>
        </w:rPr>
      </w:pPr>
      <w:r w:rsidRPr="0084226F">
        <w:rPr>
          <w:b/>
          <w:sz w:val="28"/>
          <w:szCs w:val="28"/>
        </w:rPr>
        <w:t>Danh mục lương thực, thực phẩm, chất đốt, nước ăn uống nhà trường cần cung cấp.</w:t>
      </w:r>
    </w:p>
    <w:p w:rsidR="0084226F" w:rsidRDefault="00EC4773" w:rsidP="0084226F">
      <w:pPr>
        <w:pStyle w:val="ListParagraph"/>
        <w:numPr>
          <w:ilvl w:val="0"/>
          <w:numId w:val="1"/>
        </w:numPr>
        <w:jc w:val="both"/>
        <w:outlineLvl w:val="0"/>
        <w:rPr>
          <w:sz w:val="28"/>
          <w:szCs w:val="28"/>
        </w:rPr>
      </w:pPr>
      <w:r>
        <w:rPr>
          <w:sz w:val="28"/>
          <w:szCs w:val="28"/>
        </w:rPr>
        <w:t>Thực phẩm tươi: Thịt lợn nạc; Thịt bò; thịt gà; Cá thu nướng; tôm tươi sống; Trứng gà nhà; Trứng chim cút; Đậu phụ miếng.</w:t>
      </w:r>
    </w:p>
    <w:p w:rsidR="00EC4773" w:rsidRDefault="00EC4773" w:rsidP="0084226F">
      <w:pPr>
        <w:pStyle w:val="ListParagraph"/>
        <w:numPr>
          <w:ilvl w:val="0"/>
          <w:numId w:val="1"/>
        </w:numPr>
        <w:jc w:val="both"/>
        <w:outlineLvl w:val="0"/>
        <w:rPr>
          <w:sz w:val="28"/>
          <w:szCs w:val="28"/>
        </w:rPr>
      </w:pPr>
      <w:r>
        <w:rPr>
          <w:sz w:val="28"/>
          <w:szCs w:val="28"/>
        </w:rPr>
        <w:t>Thực phẩm khô: Hành, gừng, tỏi.</w:t>
      </w:r>
    </w:p>
    <w:p w:rsidR="00EC4773" w:rsidRDefault="00EC4773" w:rsidP="0084226F">
      <w:pPr>
        <w:pStyle w:val="ListParagraph"/>
        <w:numPr>
          <w:ilvl w:val="0"/>
          <w:numId w:val="1"/>
        </w:numPr>
        <w:jc w:val="both"/>
        <w:outlineLvl w:val="0"/>
        <w:rPr>
          <w:sz w:val="28"/>
          <w:szCs w:val="28"/>
        </w:rPr>
      </w:pPr>
      <w:r>
        <w:rPr>
          <w:sz w:val="28"/>
          <w:szCs w:val="28"/>
        </w:rPr>
        <w:t>Lương thực: Gạo nếp; gạo tẻ; các loại đậu (đậu đỏ, đậu xanh lòng, đậu đen); hạt lạc bóc vỏ; vừng; khoai, ngô.</w:t>
      </w:r>
    </w:p>
    <w:p w:rsidR="00EC4773" w:rsidRDefault="00EC4773" w:rsidP="0084226F">
      <w:pPr>
        <w:pStyle w:val="ListParagraph"/>
        <w:numPr>
          <w:ilvl w:val="0"/>
          <w:numId w:val="1"/>
        </w:numPr>
        <w:jc w:val="both"/>
        <w:outlineLvl w:val="0"/>
        <w:rPr>
          <w:sz w:val="28"/>
          <w:szCs w:val="28"/>
        </w:rPr>
      </w:pPr>
      <w:r>
        <w:rPr>
          <w:sz w:val="28"/>
          <w:szCs w:val="28"/>
        </w:rPr>
        <w:t>Rau sạch: Rau ngót, rau cải, cà chua, cà rốt, bầu, bí, rau thơm…(rau theo mùa)</w:t>
      </w:r>
    </w:p>
    <w:p w:rsidR="00EC4773" w:rsidRDefault="00EC4773" w:rsidP="0084226F">
      <w:pPr>
        <w:pStyle w:val="ListParagraph"/>
        <w:numPr>
          <w:ilvl w:val="0"/>
          <w:numId w:val="1"/>
        </w:numPr>
        <w:jc w:val="both"/>
        <w:outlineLvl w:val="0"/>
        <w:rPr>
          <w:sz w:val="28"/>
          <w:szCs w:val="28"/>
        </w:rPr>
      </w:pPr>
      <w:r>
        <w:rPr>
          <w:sz w:val="28"/>
          <w:szCs w:val="28"/>
        </w:rPr>
        <w:t>Gia vị: Dầu thực vật, nước mắm, bột canh, bột nêm</w:t>
      </w:r>
      <w:r w:rsidR="00D63747">
        <w:rPr>
          <w:sz w:val="28"/>
          <w:szCs w:val="28"/>
        </w:rPr>
        <w:t>…</w:t>
      </w:r>
    </w:p>
    <w:p w:rsidR="00EC4773" w:rsidRDefault="008B5FFB" w:rsidP="0084226F">
      <w:pPr>
        <w:pStyle w:val="ListParagraph"/>
        <w:numPr>
          <w:ilvl w:val="0"/>
          <w:numId w:val="1"/>
        </w:numPr>
        <w:jc w:val="both"/>
        <w:outlineLvl w:val="0"/>
        <w:rPr>
          <w:sz w:val="28"/>
          <w:szCs w:val="28"/>
        </w:rPr>
      </w:pPr>
      <w:r>
        <w:rPr>
          <w:sz w:val="28"/>
          <w:szCs w:val="28"/>
        </w:rPr>
        <w:t>Đường, sữa: Đường kính, sữa chua, sữa ông thọ, sữa tươi.</w:t>
      </w:r>
    </w:p>
    <w:p w:rsidR="008B5FFB" w:rsidRDefault="008B5FFB" w:rsidP="0084226F">
      <w:pPr>
        <w:pStyle w:val="ListParagraph"/>
        <w:numPr>
          <w:ilvl w:val="0"/>
          <w:numId w:val="1"/>
        </w:numPr>
        <w:jc w:val="both"/>
        <w:outlineLvl w:val="0"/>
        <w:rPr>
          <w:sz w:val="28"/>
          <w:szCs w:val="28"/>
        </w:rPr>
      </w:pPr>
      <w:r>
        <w:rPr>
          <w:sz w:val="28"/>
          <w:szCs w:val="28"/>
        </w:rPr>
        <w:t>Các loại đồ dùng vệ sinh: Xà phòng, nước rửa chén, nước lau sàn, nước tẩy rửa vệ sinh…</w:t>
      </w:r>
    </w:p>
    <w:p w:rsidR="008B5FFB" w:rsidRDefault="008B5FFB" w:rsidP="0084226F">
      <w:pPr>
        <w:pStyle w:val="ListParagraph"/>
        <w:numPr>
          <w:ilvl w:val="0"/>
          <w:numId w:val="1"/>
        </w:numPr>
        <w:jc w:val="both"/>
        <w:outlineLvl w:val="0"/>
        <w:rPr>
          <w:sz w:val="28"/>
          <w:szCs w:val="28"/>
        </w:rPr>
      </w:pPr>
      <w:r>
        <w:rPr>
          <w:sz w:val="28"/>
          <w:szCs w:val="28"/>
        </w:rPr>
        <w:t>Chất đốt: Ga bình mới, to loại 80kg.</w:t>
      </w:r>
    </w:p>
    <w:p w:rsidR="008B5FFB" w:rsidRPr="0084226F" w:rsidRDefault="008B5FFB" w:rsidP="0084226F">
      <w:pPr>
        <w:pStyle w:val="ListParagraph"/>
        <w:numPr>
          <w:ilvl w:val="0"/>
          <w:numId w:val="1"/>
        </w:numPr>
        <w:jc w:val="both"/>
        <w:outlineLvl w:val="0"/>
        <w:rPr>
          <w:sz w:val="28"/>
          <w:szCs w:val="28"/>
        </w:rPr>
      </w:pPr>
      <w:r>
        <w:rPr>
          <w:sz w:val="28"/>
          <w:szCs w:val="28"/>
        </w:rPr>
        <w:t>Nước: Nước uống tinh khiết đóng bình, nước sạch phục vụ bán trú.</w:t>
      </w:r>
    </w:p>
    <w:p w:rsidR="00632B88" w:rsidRPr="00935542" w:rsidRDefault="00BA4471">
      <w:pPr>
        <w:pStyle w:val="ListParagraph"/>
        <w:numPr>
          <w:ilvl w:val="0"/>
          <w:numId w:val="2"/>
        </w:numPr>
        <w:spacing w:line="400" w:lineRule="exact"/>
        <w:jc w:val="both"/>
        <w:rPr>
          <w:sz w:val="28"/>
          <w:szCs w:val="28"/>
        </w:rPr>
      </w:pPr>
      <w:r>
        <w:rPr>
          <w:b/>
          <w:sz w:val="28"/>
          <w:szCs w:val="28"/>
        </w:rPr>
        <w:t>Hồ sơ đăng ký tham gia cung cấp thực phẩm gồm:</w:t>
      </w:r>
    </w:p>
    <w:p w:rsidR="00935542" w:rsidRPr="00935542" w:rsidRDefault="00935542" w:rsidP="00935542">
      <w:pPr>
        <w:pStyle w:val="ListParagraph"/>
        <w:numPr>
          <w:ilvl w:val="0"/>
          <w:numId w:val="1"/>
        </w:numPr>
        <w:spacing w:line="400" w:lineRule="exact"/>
        <w:jc w:val="both"/>
        <w:rPr>
          <w:sz w:val="28"/>
          <w:szCs w:val="28"/>
        </w:rPr>
      </w:pPr>
      <w:r>
        <w:rPr>
          <w:sz w:val="28"/>
          <w:szCs w:val="28"/>
        </w:rPr>
        <w:t xml:space="preserve">Đơn </w:t>
      </w:r>
      <w:r w:rsidR="00826981">
        <w:rPr>
          <w:sz w:val="28"/>
          <w:szCs w:val="28"/>
        </w:rPr>
        <w:t xml:space="preserve">xin </w:t>
      </w:r>
      <w:r>
        <w:rPr>
          <w:sz w:val="28"/>
          <w:szCs w:val="28"/>
        </w:rPr>
        <w:t>đăng ký cung ứng thực phẩm (Có mẫu kèm theo)</w:t>
      </w:r>
    </w:p>
    <w:p w:rsidR="00632B88" w:rsidRDefault="00BA4471">
      <w:pPr>
        <w:pStyle w:val="ListParagraph"/>
        <w:numPr>
          <w:ilvl w:val="0"/>
          <w:numId w:val="1"/>
        </w:numPr>
        <w:spacing w:line="400" w:lineRule="exact"/>
        <w:jc w:val="both"/>
        <w:rPr>
          <w:sz w:val="28"/>
          <w:szCs w:val="28"/>
        </w:rPr>
      </w:pPr>
      <w:r>
        <w:rPr>
          <w:sz w:val="28"/>
          <w:szCs w:val="28"/>
        </w:rPr>
        <w:lastRenderedPageBreak/>
        <w:t>Giấy chứng nhận đăng ký hộ kinh doanh (Photo)</w:t>
      </w:r>
    </w:p>
    <w:p w:rsidR="00632B88" w:rsidRDefault="00BA4471">
      <w:pPr>
        <w:pStyle w:val="ListParagraph"/>
        <w:numPr>
          <w:ilvl w:val="0"/>
          <w:numId w:val="1"/>
        </w:numPr>
        <w:spacing w:line="400" w:lineRule="exact"/>
        <w:jc w:val="both"/>
        <w:rPr>
          <w:sz w:val="28"/>
          <w:szCs w:val="28"/>
        </w:rPr>
      </w:pPr>
      <w:r>
        <w:rPr>
          <w:sz w:val="28"/>
          <w:szCs w:val="28"/>
        </w:rPr>
        <w:t>Bản tự nguyện cam kết đảm bảo an toàn thực phẩm (Photo)</w:t>
      </w:r>
    </w:p>
    <w:p w:rsidR="00632B88" w:rsidRDefault="00C00490">
      <w:pPr>
        <w:pStyle w:val="ListParagraph"/>
        <w:numPr>
          <w:ilvl w:val="0"/>
          <w:numId w:val="1"/>
        </w:numPr>
        <w:spacing w:line="400" w:lineRule="exact"/>
        <w:jc w:val="both"/>
        <w:rPr>
          <w:sz w:val="28"/>
          <w:szCs w:val="28"/>
        </w:rPr>
      </w:pPr>
      <w:r>
        <w:rPr>
          <w:sz w:val="28"/>
          <w:szCs w:val="28"/>
        </w:rPr>
        <w:t>Bản sao Căn cước</w:t>
      </w:r>
      <w:r w:rsidR="00BA4471">
        <w:rPr>
          <w:sz w:val="28"/>
          <w:szCs w:val="28"/>
        </w:rPr>
        <w:t xml:space="preserve"> của hộ đăng ký kinh doanh (Photo)</w:t>
      </w:r>
    </w:p>
    <w:p w:rsidR="00632B88" w:rsidRDefault="00BA4471">
      <w:pPr>
        <w:pStyle w:val="ListParagraph"/>
        <w:numPr>
          <w:ilvl w:val="0"/>
          <w:numId w:val="1"/>
        </w:numPr>
        <w:spacing w:line="400" w:lineRule="exact"/>
        <w:jc w:val="both"/>
        <w:rPr>
          <w:sz w:val="28"/>
          <w:szCs w:val="28"/>
        </w:rPr>
      </w:pPr>
      <w:r>
        <w:rPr>
          <w:sz w:val="28"/>
          <w:szCs w:val="28"/>
        </w:rPr>
        <w:t>Giấy xác nhận kiến thức về an toàn thực phẩm (Photo)</w:t>
      </w:r>
    </w:p>
    <w:p w:rsidR="00632B88" w:rsidRDefault="00BA4471">
      <w:pPr>
        <w:pStyle w:val="ListParagraph"/>
        <w:numPr>
          <w:ilvl w:val="0"/>
          <w:numId w:val="1"/>
        </w:numPr>
        <w:spacing w:line="400" w:lineRule="exact"/>
        <w:jc w:val="both"/>
        <w:rPr>
          <w:sz w:val="28"/>
          <w:szCs w:val="28"/>
        </w:rPr>
      </w:pPr>
      <w:r>
        <w:rPr>
          <w:sz w:val="28"/>
          <w:szCs w:val="28"/>
        </w:rPr>
        <w:t>Giấy khám sức khỏe</w:t>
      </w:r>
      <w:r w:rsidR="00C00490">
        <w:rPr>
          <w:sz w:val="28"/>
          <w:szCs w:val="28"/>
        </w:rPr>
        <w:t xml:space="preserve"> trong vòng 6 tháng</w:t>
      </w:r>
      <w:r>
        <w:rPr>
          <w:sz w:val="28"/>
          <w:szCs w:val="28"/>
        </w:rPr>
        <w:t xml:space="preserve"> (Photo)</w:t>
      </w:r>
    </w:p>
    <w:p w:rsidR="00A0441C" w:rsidRDefault="00A0441C">
      <w:pPr>
        <w:pStyle w:val="ListParagraph"/>
        <w:numPr>
          <w:ilvl w:val="0"/>
          <w:numId w:val="1"/>
        </w:numPr>
        <w:spacing w:line="400" w:lineRule="exact"/>
        <w:jc w:val="both"/>
        <w:rPr>
          <w:sz w:val="28"/>
          <w:szCs w:val="28"/>
        </w:rPr>
      </w:pPr>
      <w:r>
        <w:rPr>
          <w:sz w:val="28"/>
          <w:szCs w:val="28"/>
        </w:rPr>
        <w:t>Bảo hiểm cháy nổ, giấy xác nhận tập huấn kiến thức PCCC (đói với ga, chất đốt)</w:t>
      </w:r>
    </w:p>
    <w:p w:rsidR="00632B88" w:rsidRDefault="00BA4471">
      <w:pPr>
        <w:pStyle w:val="ListParagraph"/>
        <w:numPr>
          <w:ilvl w:val="0"/>
          <w:numId w:val="1"/>
        </w:numPr>
        <w:spacing w:line="400" w:lineRule="exact"/>
        <w:jc w:val="both"/>
        <w:rPr>
          <w:sz w:val="28"/>
          <w:szCs w:val="28"/>
        </w:rPr>
      </w:pPr>
      <w:r>
        <w:rPr>
          <w:sz w:val="28"/>
          <w:szCs w:val="28"/>
        </w:rPr>
        <w:t>Danh mục kèm theo bảng báo giá sản phẩm mà đơn vị cun</w:t>
      </w:r>
      <w:r w:rsidR="009332FF">
        <w:rPr>
          <w:sz w:val="28"/>
          <w:szCs w:val="28"/>
        </w:rPr>
        <w:t>g cấp.</w:t>
      </w:r>
    </w:p>
    <w:p w:rsidR="00632B88" w:rsidRDefault="00BA4471">
      <w:pPr>
        <w:spacing w:line="400" w:lineRule="exact"/>
        <w:jc w:val="both"/>
        <w:rPr>
          <w:sz w:val="28"/>
          <w:szCs w:val="28"/>
        </w:rPr>
      </w:pPr>
      <w:r>
        <w:rPr>
          <w:b/>
          <w:sz w:val="28"/>
          <w:szCs w:val="28"/>
        </w:rPr>
        <w:t xml:space="preserve">          * Lưu ý</w:t>
      </w:r>
      <w:r>
        <w:rPr>
          <w:sz w:val="28"/>
          <w:szCs w:val="28"/>
        </w:rPr>
        <w:t xml:space="preserve">: Hồ sơ gửi trực tiếp cho </w:t>
      </w:r>
      <w:r w:rsidR="00F7281B">
        <w:rPr>
          <w:sz w:val="28"/>
          <w:szCs w:val="28"/>
        </w:rPr>
        <w:t>Cô Trương Thị Mai Hương – Phó Hiệu trưởng</w:t>
      </w:r>
      <w:r w:rsidR="00821CB2">
        <w:rPr>
          <w:sz w:val="28"/>
          <w:szCs w:val="28"/>
        </w:rPr>
        <w:t>, Số điện thoại: 038.4144.986</w:t>
      </w:r>
      <w:r w:rsidR="00F7281B">
        <w:rPr>
          <w:sz w:val="28"/>
          <w:szCs w:val="28"/>
        </w:rPr>
        <w:t xml:space="preserve"> tại </w:t>
      </w:r>
      <w:r>
        <w:rPr>
          <w:sz w:val="28"/>
          <w:szCs w:val="28"/>
        </w:rPr>
        <w:t>văn phòng nhà trường và nhà trường không trả lại hồ sơ cho</w:t>
      </w:r>
      <w:r w:rsidR="00F7281B">
        <w:rPr>
          <w:sz w:val="28"/>
          <w:szCs w:val="28"/>
        </w:rPr>
        <w:t xml:space="preserve"> các tổ chức, cá nhân dù không được chọn.</w:t>
      </w:r>
    </w:p>
    <w:p w:rsidR="0084226F" w:rsidRDefault="0084226F">
      <w:pPr>
        <w:spacing w:line="400" w:lineRule="exact"/>
        <w:jc w:val="both"/>
        <w:rPr>
          <w:sz w:val="28"/>
          <w:szCs w:val="28"/>
        </w:rPr>
      </w:pPr>
      <w:r>
        <w:rPr>
          <w:sz w:val="28"/>
          <w:szCs w:val="28"/>
        </w:rPr>
        <w:t xml:space="preserve">          - Các cơ sở cung cấp thực phẩm cho nhà trường yêu cầu khi thanh quyết toán phải có hóa đơn giá trị gia tăng hoặc hóa đơn thuế do chi cục thuế Huyện cấp.</w:t>
      </w:r>
    </w:p>
    <w:p w:rsidR="00632B88" w:rsidRDefault="00BA4471">
      <w:pPr>
        <w:spacing w:line="400" w:lineRule="exact"/>
        <w:jc w:val="both"/>
        <w:rPr>
          <w:sz w:val="28"/>
          <w:szCs w:val="28"/>
        </w:rPr>
      </w:pPr>
      <w:r>
        <w:rPr>
          <w:sz w:val="28"/>
          <w:szCs w:val="28"/>
        </w:rPr>
        <w:t xml:space="preserve">          </w:t>
      </w:r>
      <w:r w:rsidR="00F7281B">
        <w:rPr>
          <w:sz w:val="28"/>
          <w:szCs w:val="28"/>
        </w:rPr>
        <w:t xml:space="preserve"> </w:t>
      </w:r>
      <w:r>
        <w:rPr>
          <w:sz w:val="28"/>
          <w:szCs w:val="28"/>
        </w:rPr>
        <w:t xml:space="preserve">- Sau khi thống nhất chọn nhà cung cấp thực phẩm </w:t>
      </w:r>
      <w:bookmarkStart w:id="0" w:name="_GoBack"/>
      <w:r>
        <w:rPr>
          <w:sz w:val="28"/>
          <w:szCs w:val="28"/>
        </w:rPr>
        <w:t xml:space="preserve">cho </w:t>
      </w:r>
      <w:bookmarkEnd w:id="0"/>
      <w:r>
        <w:rPr>
          <w:sz w:val="28"/>
          <w:szCs w:val="28"/>
        </w:rPr>
        <w:t>bếp ăn bán trú của trường thì nhà trường sẽ ra thông báo và ký hợp đồng với nhà cung cấp thực phẩm được chọn.</w:t>
      </w:r>
    </w:p>
    <w:p w:rsidR="00632B88" w:rsidRDefault="00F7281B" w:rsidP="00F7281B">
      <w:pPr>
        <w:spacing w:line="400" w:lineRule="exact"/>
        <w:jc w:val="both"/>
        <w:rPr>
          <w:sz w:val="28"/>
          <w:szCs w:val="28"/>
        </w:rPr>
      </w:pPr>
      <w:r>
        <w:rPr>
          <w:sz w:val="28"/>
          <w:szCs w:val="28"/>
        </w:rPr>
        <w:t xml:space="preserve">        - </w:t>
      </w:r>
      <w:r w:rsidR="00BA4471" w:rsidRPr="00F7281B">
        <w:rPr>
          <w:sz w:val="28"/>
          <w:szCs w:val="28"/>
        </w:rPr>
        <w:t>Hình thức thông báo: Dán niêm yết tại bảng tin nhà trường; thông báo trên Website trường.</w:t>
      </w:r>
    </w:p>
    <w:tbl>
      <w:tblPr>
        <w:tblW w:w="9911" w:type="dxa"/>
        <w:tblInd w:w="108" w:type="dxa"/>
        <w:tblLook w:val="04A0" w:firstRow="1" w:lastRow="0" w:firstColumn="1" w:lastColumn="0" w:noHBand="0" w:noVBand="1"/>
      </w:tblPr>
      <w:tblGrid>
        <w:gridCol w:w="9911"/>
      </w:tblGrid>
      <w:tr w:rsidR="00632B88">
        <w:tc>
          <w:tcPr>
            <w:tcW w:w="9911" w:type="dxa"/>
          </w:tcPr>
          <w:p w:rsidR="004818D6" w:rsidRDefault="004818D6" w:rsidP="004818D6">
            <w:pPr>
              <w:jc w:val="both"/>
              <w:rPr>
                <w:b/>
                <w:sz w:val="28"/>
                <w:szCs w:val="28"/>
              </w:rPr>
            </w:pPr>
            <w:r w:rsidRPr="00995C78">
              <w:rPr>
                <w:noProof/>
              </w:rPr>
              <w:drawing>
                <wp:anchor distT="0" distB="0" distL="114300" distR="114300" simplePos="0" relativeHeight="251662336" behindDoc="0" locked="0" layoutInCell="1" allowOverlap="1" wp14:anchorId="64CFADCA" wp14:editId="0E4B161F">
                  <wp:simplePos x="0" y="0"/>
                  <wp:positionH relativeFrom="column">
                    <wp:posOffset>3705225</wp:posOffset>
                  </wp:positionH>
                  <wp:positionV relativeFrom="paragraph">
                    <wp:posOffset>46990</wp:posOffset>
                  </wp:positionV>
                  <wp:extent cx="2459355" cy="1543685"/>
                  <wp:effectExtent l="0" t="0" r="0" b="0"/>
                  <wp:wrapSquare wrapText="bothSides"/>
                  <wp:docPr id="1" name="Picture 1" descr="C:\Users\admin\Downloads\31ec0bc9c3d1648f3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31ec0bc9c3d1648f3dc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9355"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A4471">
              <w:rPr>
                <w:b/>
                <w:sz w:val="28"/>
                <w:szCs w:val="28"/>
              </w:rPr>
              <w:t xml:space="preserve">                                                                                              </w:t>
            </w:r>
          </w:p>
          <w:p w:rsidR="00632B88" w:rsidRDefault="00632B88">
            <w:pPr>
              <w:jc w:val="both"/>
              <w:rPr>
                <w:b/>
                <w:sz w:val="28"/>
                <w:szCs w:val="28"/>
              </w:rPr>
            </w:pPr>
          </w:p>
        </w:tc>
      </w:tr>
    </w:tbl>
    <w:p w:rsidR="00632B88" w:rsidRDefault="00632B88">
      <w:pPr>
        <w:jc w:val="both"/>
        <w:rPr>
          <w:sz w:val="28"/>
          <w:szCs w:val="28"/>
        </w:rPr>
      </w:pPr>
    </w:p>
    <w:p w:rsidR="00632B88" w:rsidRDefault="00632B88">
      <w:pPr>
        <w:jc w:val="both"/>
        <w:rPr>
          <w:sz w:val="28"/>
          <w:szCs w:val="28"/>
        </w:rPr>
      </w:pPr>
    </w:p>
    <w:p w:rsidR="00632B88" w:rsidRDefault="00632B88">
      <w:pPr>
        <w:spacing w:line="276" w:lineRule="auto"/>
        <w:jc w:val="both"/>
        <w:rPr>
          <w:sz w:val="28"/>
          <w:szCs w:val="28"/>
        </w:rPr>
      </w:pPr>
    </w:p>
    <w:tbl>
      <w:tblPr>
        <w:tblW w:w="381" w:type="dxa"/>
        <w:tblInd w:w="-453" w:type="dxa"/>
        <w:tblLook w:val="04A0" w:firstRow="1" w:lastRow="0" w:firstColumn="1" w:lastColumn="0" w:noHBand="0" w:noVBand="1"/>
      </w:tblPr>
      <w:tblGrid>
        <w:gridCol w:w="381"/>
      </w:tblGrid>
      <w:tr w:rsidR="00632B88">
        <w:trPr>
          <w:trHeight w:val="2367"/>
        </w:trPr>
        <w:tc>
          <w:tcPr>
            <w:tcW w:w="381" w:type="dxa"/>
          </w:tcPr>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p w:rsidR="00632B88" w:rsidRDefault="00632B88">
            <w:pPr>
              <w:jc w:val="center"/>
              <w:rPr>
                <w:b/>
                <w:sz w:val="28"/>
                <w:szCs w:val="28"/>
                <w:lang w:val="vi-VN"/>
              </w:rPr>
            </w:pPr>
          </w:p>
        </w:tc>
      </w:tr>
      <w:tr w:rsidR="00632B88">
        <w:trPr>
          <w:trHeight w:val="2367"/>
        </w:trPr>
        <w:tc>
          <w:tcPr>
            <w:tcW w:w="381" w:type="dxa"/>
          </w:tcPr>
          <w:p w:rsidR="00632B88" w:rsidRDefault="00632B88">
            <w:pPr>
              <w:jc w:val="center"/>
              <w:rPr>
                <w:b/>
                <w:sz w:val="28"/>
                <w:szCs w:val="28"/>
              </w:rPr>
            </w:pPr>
          </w:p>
          <w:p w:rsidR="00632B88" w:rsidRDefault="00632B88">
            <w:pPr>
              <w:jc w:val="center"/>
              <w:rPr>
                <w:b/>
                <w:sz w:val="28"/>
                <w:szCs w:val="28"/>
              </w:rPr>
            </w:pPr>
          </w:p>
          <w:p w:rsidR="00632B88" w:rsidRDefault="00632B88">
            <w:pPr>
              <w:jc w:val="center"/>
              <w:rPr>
                <w:b/>
                <w:sz w:val="28"/>
                <w:szCs w:val="28"/>
              </w:rPr>
            </w:pPr>
          </w:p>
          <w:p w:rsidR="00632B88" w:rsidRDefault="00632B88">
            <w:pPr>
              <w:jc w:val="center"/>
              <w:rPr>
                <w:b/>
                <w:sz w:val="28"/>
                <w:szCs w:val="28"/>
              </w:rPr>
            </w:pPr>
          </w:p>
          <w:p w:rsidR="00632B88" w:rsidRDefault="00632B88">
            <w:pPr>
              <w:jc w:val="center"/>
              <w:rPr>
                <w:b/>
                <w:sz w:val="28"/>
                <w:szCs w:val="28"/>
              </w:rPr>
            </w:pPr>
          </w:p>
          <w:p w:rsidR="00632B88" w:rsidRDefault="00632B88">
            <w:pPr>
              <w:jc w:val="center"/>
              <w:rPr>
                <w:b/>
                <w:sz w:val="28"/>
                <w:szCs w:val="28"/>
              </w:rPr>
            </w:pPr>
          </w:p>
          <w:p w:rsidR="00632B88" w:rsidRDefault="00632B88">
            <w:pPr>
              <w:jc w:val="center"/>
              <w:rPr>
                <w:b/>
                <w:sz w:val="28"/>
                <w:szCs w:val="28"/>
              </w:rPr>
            </w:pPr>
          </w:p>
          <w:p w:rsidR="00632B88" w:rsidRDefault="00632B88">
            <w:pPr>
              <w:rPr>
                <w:b/>
                <w:sz w:val="28"/>
                <w:szCs w:val="28"/>
              </w:rPr>
            </w:pPr>
          </w:p>
          <w:p w:rsidR="00632B88" w:rsidRDefault="00632B88">
            <w:pPr>
              <w:rPr>
                <w:b/>
                <w:sz w:val="28"/>
                <w:szCs w:val="28"/>
              </w:rPr>
            </w:pPr>
          </w:p>
          <w:p w:rsidR="00632B88" w:rsidRDefault="00632B88">
            <w:pPr>
              <w:rPr>
                <w:b/>
                <w:sz w:val="28"/>
                <w:szCs w:val="28"/>
              </w:rPr>
            </w:pPr>
          </w:p>
          <w:p w:rsidR="00632B88" w:rsidRDefault="00632B88">
            <w:pPr>
              <w:rPr>
                <w:b/>
                <w:sz w:val="28"/>
                <w:szCs w:val="28"/>
              </w:rPr>
            </w:pPr>
          </w:p>
        </w:tc>
      </w:tr>
    </w:tbl>
    <w:p w:rsidR="00632B88" w:rsidRDefault="00632B88">
      <w:pPr>
        <w:rPr>
          <w:sz w:val="28"/>
          <w:szCs w:val="28"/>
        </w:rPr>
      </w:pPr>
    </w:p>
    <w:sectPr w:rsidR="00632B88">
      <w:pgSz w:w="12240" w:h="15840"/>
      <w:pgMar w:top="964" w:right="1021"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7C" w:rsidRDefault="0039167C">
      <w:r>
        <w:separator/>
      </w:r>
    </w:p>
  </w:endnote>
  <w:endnote w:type="continuationSeparator" w:id="0">
    <w:p w:rsidR="0039167C" w:rsidRDefault="003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7C" w:rsidRDefault="0039167C">
      <w:r>
        <w:separator/>
      </w:r>
    </w:p>
  </w:footnote>
  <w:footnote w:type="continuationSeparator" w:id="0">
    <w:p w:rsidR="0039167C" w:rsidRDefault="00391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5FF2"/>
    <w:multiLevelType w:val="multilevel"/>
    <w:tmpl w:val="2B5A5FF2"/>
    <w:lvl w:ilvl="0">
      <w:start w:val="2"/>
      <w:numFmt w:val="bullet"/>
      <w:lvlText w:val="-"/>
      <w:lvlJc w:val="left"/>
      <w:pPr>
        <w:ind w:left="1152" w:hanging="360"/>
      </w:pPr>
      <w:rPr>
        <w:rFonts w:ascii="Times New Roman" w:eastAsia="Times New Roman" w:hAnsi="Times New Roman" w:cs="Times New Roman"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 w15:restartNumberingAfterBreak="0">
    <w:nsid w:val="338F28A0"/>
    <w:multiLevelType w:val="multilevel"/>
    <w:tmpl w:val="338F28A0"/>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362E"/>
    <w:rsid w:val="00000FA8"/>
    <w:rsid w:val="00021C58"/>
    <w:rsid w:val="00037AEA"/>
    <w:rsid w:val="000429D2"/>
    <w:rsid w:val="00064DD7"/>
    <w:rsid w:val="000833D4"/>
    <w:rsid w:val="00083731"/>
    <w:rsid w:val="0009763E"/>
    <w:rsid w:val="000C006C"/>
    <w:rsid w:val="000E25A2"/>
    <w:rsid w:val="000E52A1"/>
    <w:rsid w:val="000F2157"/>
    <w:rsid w:val="0014689E"/>
    <w:rsid w:val="0016579E"/>
    <w:rsid w:val="001A6688"/>
    <w:rsid w:val="00205A13"/>
    <w:rsid w:val="002B5C85"/>
    <w:rsid w:val="002C0B66"/>
    <w:rsid w:val="002D15C2"/>
    <w:rsid w:val="002E1280"/>
    <w:rsid w:val="002F770D"/>
    <w:rsid w:val="00324277"/>
    <w:rsid w:val="00351DA0"/>
    <w:rsid w:val="00361E63"/>
    <w:rsid w:val="00385DFA"/>
    <w:rsid w:val="0039167C"/>
    <w:rsid w:val="003E5580"/>
    <w:rsid w:val="00411034"/>
    <w:rsid w:val="00414FBC"/>
    <w:rsid w:val="0042362E"/>
    <w:rsid w:val="004818D6"/>
    <w:rsid w:val="00494BE8"/>
    <w:rsid w:val="004A2D80"/>
    <w:rsid w:val="004B017D"/>
    <w:rsid w:val="004E5715"/>
    <w:rsid w:val="00541C58"/>
    <w:rsid w:val="00575355"/>
    <w:rsid w:val="00584B61"/>
    <w:rsid w:val="00587B5E"/>
    <w:rsid w:val="005F78AE"/>
    <w:rsid w:val="00616263"/>
    <w:rsid w:val="00616A34"/>
    <w:rsid w:val="00626810"/>
    <w:rsid w:val="00632B88"/>
    <w:rsid w:val="00641B71"/>
    <w:rsid w:val="00675DB7"/>
    <w:rsid w:val="00687F1D"/>
    <w:rsid w:val="006D5CE2"/>
    <w:rsid w:val="006F5A4B"/>
    <w:rsid w:val="006F7C5F"/>
    <w:rsid w:val="00704D03"/>
    <w:rsid w:val="00734E1A"/>
    <w:rsid w:val="007459F1"/>
    <w:rsid w:val="007529EF"/>
    <w:rsid w:val="00770424"/>
    <w:rsid w:val="007823AD"/>
    <w:rsid w:val="00786348"/>
    <w:rsid w:val="007B1765"/>
    <w:rsid w:val="008101AC"/>
    <w:rsid w:val="00812B6C"/>
    <w:rsid w:val="00821CB2"/>
    <w:rsid w:val="00826981"/>
    <w:rsid w:val="0084226F"/>
    <w:rsid w:val="008544E4"/>
    <w:rsid w:val="00877A22"/>
    <w:rsid w:val="008866E6"/>
    <w:rsid w:val="008B4237"/>
    <w:rsid w:val="008B5FFB"/>
    <w:rsid w:val="008B67DB"/>
    <w:rsid w:val="009332FF"/>
    <w:rsid w:val="00935542"/>
    <w:rsid w:val="00947AFD"/>
    <w:rsid w:val="0097219D"/>
    <w:rsid w:val="00997AA6"/>
    <w:rsid w:val="009A3096"/>
    <w:rsid w:val="009B36D8"/>
    <w:rsid w:val="009D3A81"/>
    <w:rsid w:val="00A0441C"/>
    <w:rsid w:val="00A23BFA"/>
    <w:rsid w:val="00A41D1F"/>
    <w:rsid w:val="00A517B3"/>
    <w:rsid w:val="00A60979"/>
    <w:rsid w:val="00A765F5"/>
    <w:rsid w:val="00AC2C67"/>
    <w:rsid w:val="00B03B6E"/>
    <w:rsid w:val="00B25F35"/>
    <w:rsid w:val="00B41C0F"/>
    <w:rsid w:val="00B458A0"/>
    <w:rsid w:val="00B501CB"/>
    <w:rsid w:val="00BA4471"/>
    <w:rsid w:val="00BC7912"/>
    <w:rsid w:val="00C00490"/>
    <w:rsid w:val="00C040F4"/>
    <w:rsid w:val="00C478DC"/>
    <w:rsid w:val="00CC0F79"/>
    <w:rsid w:val="00CC1021"/>
    <w:rsid w:val="00D034F1"/>
    <w:rsid w:val="00D101C3"/>
    <w:rsid w:val="00D14873"/>
    <w:rsid w:val="00D172D3"/>
    <w:rsid w:val="00D17C4D"/>
    <w:rsid w:val="00D33D97"/>
    <w:rsid w:val="00D63747"/>
    <w:rsid w:val="00D80807"/>
    <w:rsid w:val="00D872D7"/>
    <w:rsid w:val="00DA6A89"/>
    <w:rsid w:val="00E35D22"/>
    <w:rsid w:val="00E40628"/>
    <w:rsid w:val="00E8225D"/>
    <w:rsid w:val="00EC4773"/>
    <w:rsid w:val="00ED588A"/>
    <w:rsid w:val="00F323B6"/>
    <w:rsid w:val="00F353A3"/>
    <w:rsid w:val="00F37F99"/>
    <w:rsid w:val="00F5114B"/>
    <w:rsid w:val="00F53EC1"/>
    <w:rsid w:val="00F57D70"/>
    <w:rsid w:val="00F7281B"/>
    <w:rsid w:val="00F8141B"/>
    <w:rsid w:val="00F92277"/>
    <w:rsid w:val="00FA517E"/>
    <w:rsid w:val="00FC2D88"/>
    <w:rsid w:val="00FE6DA6"/>
    <w:rsid w:val="59274485"/>
    <w:rsid w:val="7940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719C60C6"/>
  <w15:docId w15:val="{A0A7F783-E6EE-4E12-B4C5-FAA7CFAE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100" w:beforeAutospacing="1" w:after="100" w:afterAutospacing="1"/>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84</cp:revision>
  <cp:lastPrinted>2020-09-10T05:51:00Z</cp:lastPrinted>
  <dcterms:created xsi:type="dcterms:W3CDTF">2019-01-18T17:16:00Z</dcterms:created>
  <dcterms:modified xsi:type="dcterms:W3CDTF">2025-01-07T07:00:00Z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D07A5A9EC9E444BFB61762B1937AA8FB</vt:lpwstr>
  </property>
</Properties>
</file>