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579" w:rsidRDefault="00117579" w:rsidP="00117579">
      <w:pPr>
        <w:ind w:leftChars="0" w:left="0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KẾ HOẠCH CHĂM SÓC GIÁO DỤC - VỆ SINH DINH DƯỠNG</w:t>
      </w:r>
    </w:p>
    <w:p w:rsidR="00117579" w:rsidRDefault="00117579" w:rsidP="00117579">
      <w:pPr>
        <w:ind w:left="0" w:hanging="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(Thực hiện 3 tuần : Từ ngày 5/05 đến ngày 23/05/2025)</w:t>
      </w:r>
    </w:p>
    <w:p w:rsidR="00117579" w:rsidRPr="00CB4770" w:rsidRDefault="00117579" w:rsidP="00117579">
      <w:pPr>
        <w:ind w:left="0" w:hanging="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Ngô Thị Nga</w:t>
      </w:r>
      <w:r>
        <w:rPr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</w:p>
    <w:tbl>
      <w:tblPr>
        <w:tblW w:w="1044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240"/>
        <w:gridCol w:w="2214"/>
        <w:gridCol w:w="1566"/>
      </w:tblGrid>
      <w:tr w:rsidR="00117579" w:rsidTr="00DD001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Mục đích yêu cầu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Tổ chức hoạt động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Kết quả</w:t>
            </w:r>
          </w:p>
        </w:tc>
      </w:tr>
      <w:tr w:rsidR="00117579" w:rsidTr="00DD001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Nuôi dưỡng: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Ăn uống: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được ăn đầy đủ 4 </w:t>
            </w:r>
            <w:r>
              <w:t>loại</w:t>
            </w:r>
            <w:r>
              <w:rPr>
                <w:rFonts w:ascii="Times New Roman" w:hAnsi="Times New Roman"/>
              </w:rPr>
              <w:t xml:space="preserve"> thực phẩm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làm quen với một số món ăn do nhà trường chế biến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Có một số hành vi văn minh trong ăn uống (không nói chuyện trong khi ăn ,không bốc thức ăn ,hắt hơi biết che miệng ...)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Tổ chức giấc ngủ: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được ngủ đúng giờ, đủ giấc ,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Bố trí chỗ ngủ đảm bảo dãn cách thoáng mát, giảm ánh sáng.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được ăn hết suất của mình thích các món ăn do các cô chế biến 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- 100% trẻ thực hiện tốt các hành vi văn minh trong ăn uống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-100% trẻ được đảm bảo giấc ngủ theo yêu cầu của từng độ tuổi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Tổ chức cho trẻ ăn trưa, ăn phụ, ăn bữa chiều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trẻ ngủ trưa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  <w:tr w:rsidR="00117579" w:rsidTr="00DD001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Vệ sinh: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Vệ sinh cá nhân 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rửa tay khi đến lớp và thường xuyên phòng tránh dịch </w:t>
            </w:r>
            <w:r>
              <w:t>bệnh</w:t>
            </w:r>
            <w:r>
              <w:rPr>
                <w:rFonts w:ascii="Times New Roman" w:hAnsi="Times New Roman"/>
              </w:rPr>
              <w:t xml:space="preserve"> covid- 19.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* Vệ sinh môi trường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Trẻ có thói quen vệ sinh cá nhân, đi vệ sinh đúng nơi quy định, giữ gìn môi trường sạch sẽ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Vệ sinh đồ dùng đồ chơi</w:t>
            </w:r>
            <w:r>
              <w:rPr>
                <w:rFonts w:ascii="Times New Roman" w:hAnsi="Times New Roman"/>
              </w:rPr>
              <w:t>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biết lao động lau chùi đồ dùng đồ chơi và các loại giá cùng cô.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- 100% trẻ được </w:t>
            </w:r>
            <w:r>
              <w:t>rửa</w:t>
            </w:r>
            <w:r>
              <w:rPr>
                <w:rFonts w:ascii="Times New Roman" w:hAnsi="Times New Roman"/>
              </w:rPr>
              <w:t xml:space="preserve"> tay dưới vòi nước sạch bằng xà phòng 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có ý thức giữ gìn và bảo vệ môi trường 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biết giúp cô lau chùi đồ dùng đồ chơi vào chiều thứ 6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biết tự giữ vệ sinh môi trường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Tổ chức cho trẻ trước sau khi ăn và sau khi ngủ dậy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Giáo dục mọi lúc mọi nơi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Tổ chức tại lớp vào chiều thứ 6 và sau các buổi hoạt động góc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  <w:tr w:rsidR="00117579" w:rsidTr="00DD001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Chăm sóc sức khỏe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Sức khỏe: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Trẻ được đo thân nhiệt trước khi đến trường.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Đảm bảo vệ sinh an toàn thực phẩm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- 100%trẻ được cân theo dõi trên kênh biểu đồ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Không cho trẻ chơi ở những nơi nguy hiểm, không chơi với đồ chơi không đảm bảo an toàn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Phòng bệnh: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Phòng một số bệnh thường gặp vào mùa hè.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- 100% trẻ được đo thân nhiệt theo dõi.</w:t>
            </w:r>
          </w:p>
          <w:p w:rsidR="00117579" w:rsidRDefault="00117579" w:rsidP="00DD0017">
            <w:pPr>
              <w:spacing w:line="360" w:lineRule="auto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được khám bệnh.</w:t>
            </w:r>
          </w:p>
          <w:p w:rsidR="00117579" w:rsidRDefault="00117579" w:rsidP="00DD0017">
            <w:pPr>
              <w:spacing w:line="360" w:lineRule="auto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trẻ được cân </w:t>
            </w:r>
          </w:p>
          <w:p w:rsidR="00117579" w:rsidRDefault="00117579" w:rsidP="00DD0017">
            <w:pPr>
              <w:spacing w:line="360" w:lineRule="auto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được phòng và đưa đến trung tâm y tế khi phát hiện bệnh 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Phối hợp với phụ huynh chăm sóc sức khỏe cho trẻ 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tốt công tác tuyên truyền thông qua hệ thống phóng thanh trường và tờ rơi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  <w:tr w:rsidR="00117579" w:rsidTr="00DD001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 An toàn cho trẻ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Thể lực:</w:t>
            </w:r>
          </w:p>
          <w:p w:rsidR="00117579" w:rsidRDefault="00117579" w:rsidP="00DD0017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Đảm bảo an toàn cho trẻ ở mọi lúc mọi nơi.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Tạo cho trẻ cảm giác vui vẻ và thoải mái.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Tính mạng: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Đảm bản an toàn tính mạng cho trẻ.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Không để trẻ chơi những vật dụng nguy hiểm.  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có thể lực tốt khỏe mạnh.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vui vẻ </w:t>
            </w:r>
            <w:r>
              <w:t>thoải</w:t>
            </w:r>
            <w:r>
              <w:rPr>
                <w:rFonts w:ascii="Times New Roman" w:hAnsi="Times New Roman"/>
              </w:rPr>
              <w:t xml:space="preserve"> mái khi ở trường, lớp.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được đảm bảo an toàn về tính mạng.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- 100% trẻ không chơi những vật nguy hiểm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Phối hợp với phụ huynh chăm sóc sức khỏe cho trẻ.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luôn luôn trong tầm kiểm soát của cô.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Mọi lúc mọi nơi.</w:t>
            </w:r>
          </w:p>
          <w:p w:rsidR="00117579" w:rsidRDefault="00117579" w:rsidP="00DD0017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Thường xuyên có kế hoạch </w:t>
            </w:r>
            <w:r>
              <w:t>sửa</w:t>
            </w:r>
            <w:r>
              <w:rPr>
                <w:rFonts w:ascii="Times New Roman" w:hAnsi="Times New Roman"/>
              </w:rPr>
              <w:t xml:space="preserve"> chữa đồ dùng đồ chơi hỏng 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79" w:rsidRDefault="00117579" w:rsidP="00DD0017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</w:tbl>
    <w:p w:rsidR="00283E26" w:rsidRDefault="00283E26">
      <w:pPr>
        <w:ind w:left="0" w:hanging="3"/>
      </w:pPr>
    </w:p>
    <w:sectPr w:rsidR="0028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79"/>
    <w:rsid w:val="000E101C"/>
    <w:rsid w:val="00107198"/>
    <w:rsid w:val="00117579"/>
    <w:rsid w:val="00283E26"/>
    <w:rsid w:val="005B450D"/>
    <w:rsid w:val="00B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A82035-77C0-4B89-8164-B1CC2F82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757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Times New Roman"/>
      <w:kern w:val="0"/>
      <w:position w:val="-1"/>
      <w:sz w:val="28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579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579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579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Cs w:val="28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579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579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579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579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579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579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5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5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5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5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5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5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5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579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579"/>
    <w:pPr>
      <w:numPr>
        <w:ilvl w:val="1"/>
      </w:numPr>
      <w:suppressAutoHyphens w:val="0"/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75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579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VNAvant" w:eastAsiaTheme="minorEastAsia" w:hAnsi="VNAvant" w:cstheme="minorBidi"/>
      <w:i/>
      <w:iCs/>
      <w:color w:val="404040" w:themeColor="text1" w:themeTint="BF"/>
      <w:kern w:val="2"/>
      <w:position w:val="0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7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579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VNAvant" w:eastAsiaTheme="minorEastAsia" w:hAnsi="VNAvant" w:cstheme="minorBidi"/>
      <w:kern w:val="2"/>
      <w:position w:val="0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75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="VNAvant" w:eastAsiaTheme="minorEastAsia" w:hAnsi="VNAvant" w:cstheme="minorBidi"/>
      <w:i/>
      <w:iCs/>
      <w:color w:val="2F5496" w:themeColor="accent1" w:themeShade="BF"/>
      <w:kern w:val="2"/>
      <w:position w:val="0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5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2025-05-05T12:06:00Z</dcterms:created>
  <dcterms:modified xsi:type="dcterms:W3CDTF">2025-05-05T12:06:00Z</dcterms:modified>
</cp:coreProperties>
</file>